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Area Vigilanza</w:t>
      </w:r>
      <w:r>
        <w:rPr>
          <w:rFonts w:ascii="Arial" w:hAnsi="Arial" w:cs="Tahoma"/>
          <w:b/>
          <w:color w:val="2A58A7"/>
        </w:rPr>
        <w:t xml:space="preserve"> </w:t>
      </w:r>
      <w:r w:rsidRPr="004D2B3E">
        <w:rPr>
          <w:rFonts w:ascii="Arial" w:hAnsi="Arial" w:cs="Tahoma"/>
          <w:b/>
          <w:color w:val="2A58A7"/>
        </w:rPr>
        <w:t>Settore polizia locale</w:t>
      </w:r>
      <w:r>
        <w:rPr>
          <w:rFonts w:ascii="Arial" w:hAnsi="Arial" w:cs="Tahoma"/>
          <w:b/>
          <w:color w:val="2A58A7"/>
        </w:rPr>
        <w:t xml:space="preserve"> </w:t>
      </w:r>
      <w:r w:rsidRPr="004D2B3E">
        <w:rPr>
          <w:rFonts w:ascii="Arial" w:hAnsi="Arial" w:cs="Tahoma"/>
          <w:b/>
          <w:color w:val="2A58A7"/>
        </w:rPr>
        <w:t>Polizia locale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Rateizzazione sanzioni amministrative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 disporre la rateizzazione della sanzione amministrativa. La legge 689 del 1981 prevede la facolta', attribuita all'autorita' amministrativa che ha applicato la sanzione pecuniaria, di disporre che la sanzione medesima venga pagata in rate mensili (da tre a trenta) ciascuna delle quali tuttavia non puo' essere fissata in misura inferiore a euro 15,49.</w:t>
            </w:r>
          </w:p>
          <w:p>
            <w:pPr>
              <w:jc w:val="both"/>
            </w:pPr>
            <w:r>
              <w:rPr>
                <w:rFonts w:ascii="Times New Roman" w:hAnsi="Times New Roman"/>
                <w:sz w:val="22"/>
                <w:szCs w:val="22"/>
              </w:rPr>
              <w:t xml:space="preserve">La persona interessata deve presentare la propria richiesta entro 30 giorni dalla contestazione o notifica del verbale.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L. 689/1981 - Regolamento comunale per la rateizzazione dei debiti tributari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Area Vigilanza SERVIZIO Settore polizia locale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Polizia locale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Ferri Barbara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Polizia locale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Entro 30 giorni dal termine per la presentazione dell'istanza stabilito dall'Ente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 determinazione dirigenziale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istanza di autotutela, ricorsi amministrativi al Prefetto entro 60 giorni dalla notifica della sanzione;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