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Opere e Lavori pubblici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Direzione lavori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nell'affidare l'incarico di direzione dei lavori, misura e contabilita', coordinatore per la sicurezza in fase di esecuzione e certificato di regolare esecuzione, ad un professionista esterno all'Ente, appositamente selezionato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D.Lgs. 50/2016 - D.Lgs. 81/2008 - Tutela della salute e della sicurezza nei luoghi di lavoro - Regolamento comunale per la disciplina dei contratti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Opere e Lavori pubblici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Opere e Lavori pubblici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