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Permesso di costruire -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di permesso di costruire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D.P.R. 380/2001 - Testo Unico delle disposizioni legislative e regolamentari in materia edilizia - Legge regionale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 Termini intermedi che sospendono o interrompono il procedimento: sospensione per integrazione documentale e valutazioni tecniche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permesso a costruire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assenso decorsi 90 giorni senza sospensione o interruzione dei termini, salvi i casi in cui sussistano "vincoli relativi all'assetto idrogeologico, ambientali, paesaggistici o culturali"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