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 e commissioni consiliari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Modalita' di gestione dei pubblici servizi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Definizione delle modalita' di gestione dei pubblici servizi mediante assunzione diretta dei pubblici servizi, costituzione di istituzioni e aziende speciali, concessione dei pubblici servizi, partecipazione dell'ente locale a societa' di capitali, affidamento di attivita' o servizi mediante convenzione.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Ai sensi dei commi 20 e 21 dell'art. 34 del D.L. 179/2012, convertito con modificazioni dalla Legge n.221/2012, per i servizi pubblici locali di rilevanza economica va predisposta la relazione ivi prescritta al fine di dar conto delle ragioni e della sussistenza dei requisiti previsti dall'ordinamento europeo per la forma di affidamento prescelta e per definire inoltre i contenuti specifici degli obblighi di servizio pubblico e servizio universale, indicando le compensazioni economiche se previste.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