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Piano diritto allo Studio e programmazione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Assistenza educativa alunni disabili in ambito scolastico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Assistenza educativa specialistica per l'autonomia e la comunicazione personale dell'alunno con handicap fisico o sensoriale, per l'integrazione scolastica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D.P.R. n. 616 del 24.07.1977 (art. 42); Legge 5 febbraio 1992, n. 104 (art. 13); Nota Ministero dell'Istruzione, dell'Universita' e della Ricerca prot. n.3390 del 30.11.2001; Legge n. 289/2002 (art. 35); D.P.CM. n. 185 del 23.02.2006; Linee guida per l'integrazione scolastica degli alunni con disabilita' - Deliberazioni/Leggi regionali - Deliberazione di Giunta Deliberazione - Regolamento per l'erogazione degli interventi economici di assistenza sociale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Piano diritto allo Studio e programmazione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Piano diritto allo Studio e programmazione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Termine disciplinato dalla normativa specifica di riferimento, o diverso termine stabilito dall'Amministrazione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