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nelle zone appartenenti alla rete Natura 2000 - Autorizzazione e attivita' edilizia libera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autorizzazione per interventi nelle zone appartenenti alla rete Natura 2000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357/1997 - Regolamento recante attuazione della direttiva 92/43/CEE relativa alla conservazione degli habitat naturali e seminaturali, nonche' della flora e della fauna selvatiche - D.P.R. 120/2003 - Regolamento recante modifiche ed integrazioni al D.P.R. 357/1997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xXxXx giorni, in conformita' al Regolamento sull'attivita' e i procedimenti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