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Anziani ed adulti con disagio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Contributi per badanti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nell'erogazione di contributi per badanti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Regolamento per l'erogazione degli interventi economici di assistenza sociale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30 giorni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